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7745BE">
        <w:rPr>
          <w:rFonts w:cs="Arial"/>
          <w:b/>
          <w:sz w:val="24"/>
          <w:szCs w:val="24"/>
        </w:rPr>
        <w:t>8</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7D4908" w:rsidRDefault="007D4908" w:rsidP="007D4908">
      <w:pPr>
        <w:spacing w:before="60" w:after="60" w:line="240" w:lineRule="auto"/>
        <w:jc w:val="center"/>
        <w:rPr>
          <w:rFonts w:eastAsia="Times New Roman" w:cs="Calibri"/>
          <w:sz w:val="24"/>
          <w:szCs w:val="24"/>
          <w:lang w:eastAsia="cs-CZ"/>
        </w:rPr>
      </w:pPr>
      <w:r w:rsidRPr="008E599D">
        <w:rPr>
          <w:rFonts w:eastAsia="Times New Roman" w:cs="Calibri"/>
          <w:sz w:val="24"/>
          <w:szCs w:val="24"/>
          <w:lang w:eastAsia="cs-CZ"/>
        </w:rPr>
        <w:t>Veřejná zakázka</w:t>
      </w:r>
    </w:p>
    <w:p w:rsidR="007D4908" w:rsidRPr="009C2B7F" w:rsidRDefault="007D4908" w:rsidP="007D4908">
      <w:pPr>
        <w:spacing w:before="60" w:after="60" w:line="240" w:lineRule="auto"/>
        <w:jc w:val="center"/>
        <w:rPr>
          <w:rFonts w:eastAsia="Times New Roman" w:cs="Calibri"/>
          <w:sz w:val="10"/>
          <w:szCs w:val="10"/>
          <w:lang w:eastAsia="cs-CZ"/>
        </w:rPr>
      </w:pPr>
    </w:p>
    <w:p w:rsidR="00CF2D75" w:rsidRDefault="00CF2D75" w:rsidP="00CF2D75">
      <w:pPr>
        <w:tabs>
          <w:tab w:val="left" w:pos="2835"/>
        </w:tabs>
        <w:spacing w:after="0" w:line="240" w:lineRule="auto"/>
        <w:jc w:val="center"/>
        <w:rPr>
          <w:rFonts w:asciiTheme="minorHAnsi" w:hAnsiTheme="minorHAnsi" w:cs="Arial"/>
          <w:b/>
          <w:bCs/>
          <w:sz w:val="40"/>
          <w:szCs w:val="40"/>
        </w:rPr>
      </w:pPr>
      <w:r w:rsidRPr="00BD7249">
        <w:rPr>
          <w:rFonts w:asciiTheme="minorHAnsi" w:hAnsiTheme="minorHAnsi" w:cs="Arial"/>
          <w:b/>
          <w:bCs/>
          <w:sz w:val="40"/>
          <w:szCs w:val="40"/>
        </w:rPr>
        <w:t>„</w:t>
      </w:r>
      <w:r>
        <w:rPr>
          <w:rFonts w:asciiTheme="minorHAnsi" w:hAnsiTheme="minorHAnsi" w:cs="Arial"/>
          <w:b/>
          <w:bCs/>
          <w:sz w:val="40"/>
          <w:szCs w:val="40"/>
        </w:rPr>
        <w:t>SNÍŽENÍ ENERGETICKÉ NÁROČNOSTI GASTROPROVOZU</w:t>
      </w:r>
    </w:p>
    <w:p w:rsidR="00CF2D75" w:rsidRPr="002F75AF" w:rsidRDefault="00CF2D75" w:rsidP="00CF2D75">
      <w:pPr>
        <w:tabs>
          <w:tab w:val="left" w:pos="2835"/>
        </w:tabs>
        <w:spacing w:after="0" w:line="240" w:lineRule="auto"/>
        <w:jc w:val="center"/>
        <w:rPr>
          <w:rFonts w:asciiTheme="minorHAnsi" w:hAnsiTheme="minorHAnsi" w:cs="Arial"/>
          <w:b/>
          <w:bCs/>
          <w:sz w:val="40"/>
          <w:szCs w:val="40"/>
        </w:rPr>
      </w:pPr>
      <w:r>
        <w:rPr>
          <w:rFonts w:asciiTheme="minorHAnsi" w:hAnsiTheme="minorHAnsi" w:cs="Arial"/>
          <w:b/>
          <w:bCs/>
          <w:sz w:val="40"/>
          <w:szCs w:val="40"/>
        </w:rPr>
        <w:t>-</w:t>
      </w:r>
    </w:p>
    <w:p w:rsidR="00CF2D75" w:rsidRPr="00BD7249" w:rsidRDefault="00CF2D75" w:rsidP="00CF2D75">
      <w:pPr>
        <w:tabs>
          <w:tab w:val="left" w:pos="2835"/>
        </w:tabs>
        <w:spacing w:after="0"/>
        <w:jc w:val="center"/>
        <w:rPr>
          <w:b/>
          <w:sz w:val="40"/>
          <w:szCs w:val="40"/>
          <w:u w:val="single"/>
        </w:rPr>
      </w:pPr>
      <w:r>
        <w:rPr>
          <w:rFonts w:asciiTheme="minorHAnsi" w:hAnsiTheme="minorHAnsi" w:cs="Arial"/>
          <w:b/>
          <w:bCs/>
          <w:sz w:val="40"/>
          <w:szCs w:val="40"/>
        </w:rPr>
        <w:t>ZÁKLADNÍ ŠKOLA A MATEŘSKÁ ŠKOLA LIBÁŇ</w:t>
      </w:r>
      <w:r w:rsidRPr="00BD7249">
        <w:rPr>
          <w:rFonts w:asciiTheme="minorHAnsi" w:hAnsiTheme="minorHAnsi" w:cs="Arial"/>
          <w:b/>
          <w:bCs/>
          <w:sz w:val="40"/>
          <w:szCs w:val="40"/>
        </w:rPr>
        <w:t>“</w:t>
      </w:r>
    </w:p>
    <w:p w:rsidR="00CF2D75" w:rsidRPr="005307D1" w:rsidRDefault="00CF2D75" w:rsidP="00CF2D75">
      <w:pPr>
        <w:spacing w:before="60" w:after="60" w:line="240" w:lineRule="auto"/>
        <w:jc w:val="center"/>
        <w:rPr>
          <w:rFonts w:eastAsia="Times New Roman" w:cs="Calibri"/>
          <w:b/>
          <w:i/>
          <w:sz w:val="20"/>
          <w:szCs w:val="20"/>
          <w:lang w:eastAsia="cs-CZ"/>
        </w:rPr>
      </w:pPr>
      <w:r w:rsidRPr="00C60468">
        <w:rPr>
          <w:rFonts w:eastAsia="Times New Roman" w:cs="Calibri"/>
          <w:i/>
          <w:sz w:val="20"/>
          <w:szCs w:val="20"/>
          <w:lang w:eastAsia="cs-CZ"/>
        </w:rPr>
        <w:t xml:space="preserve">zadávána formou </w:t>
      </w:r>
      <w:r>
        <w:rPr>
          <w:rFonts w:eastAsia="Times New Roman" w:cs="Calibri"/>
          <w:i/>
          <w:sz w:val="20"/>
          <w:szCs w:val="20"/>
          <w:lang w:eastAsia="cs-CZ"/>
        </w:rPr>
        <w:t>otevřeného</w:t>
      </w:r>
      <w:r w:rsidRPr="00C60468">
        <w:rPr>
          <w:rFonts w:eastAsia="Times New Roman" w:cs="Calibri"/>
          <w:i/>
          <w:sz w:val="20"/>
          <w:szCs w:val="20"/>
          <w:lang w:eastAsia="cs-CZ"/>
        </w:rPr>
        <w:t xml:space="preserve"> řízení v souladu s ustanovením § 5</w:t>
      </w:r>
      <w:r>
        <w:rPr>
          <w:rFonts w:eastAsia="Times New Roman" w:cs="Calibri"/>
          <w:i/>
          <w:sz w:val="20"/>
          <w:szCs w:val="20"/>
          <w:lang w:eastAsia="cs-CZ"/>
        </w:rPr>
        <w:t>6</w:t>
      </w:r>
      <w:r w:rsidRPr="00C60468">
        <w:rPr>
          <w:rFonts w:eastAsia="Times New Roman" w:cs="Calibri"/>
          <w:i/>
          <w:sz w:val="20"/>
          <w:szCs w:val="20"/>
          <w:lang w:eastAsia="cs-CZ"/>
        </w:rPr>
        <w:t xml:space="preserve"> a následujících zákona č. 134/2016 Sb., o zadávání veřejných zakázek, ve znění pozdějších předpisů</w:t>
      </w:r>
    </w:p>
    <w:p w:rsidR="00CF2D75" w:rsidRDefault="00CF2D75" w:rsidP="00CF2D75">
      <w:pPr>
        <w:spacing w:after="0"/>
        <w:rPr>
          <w:rFonts w:asciiTheme="minorHAnsi" w:hAnsiTheme="minorHAnsi" w:cs="Arial"/>
          <w:b/>
          <w:sz w:val="24"/>
          <w:szCs w:val="24"/>
          <w:u w:val="single"/>
        </w:rPr>
      </w:pPr>
    </w:p>
    <w:p w:rsidR="00CF2D75" w:rsidRDefault="00CF2D75" w:rsidP="00CF2D75">
      <w:pPr>
        <w:tabs>
          <w:tab w:val="left" w:pos="708"/>
          <w:tab w:val="left" w:pos="1416"/>
          <w:tab w:val="left" w:pos="2124"/>
          <w:tab w:val="left" w:pos="2832"/>
          <w:tab w:val="right" w:pos="9072"/>
        </w:tabs>
        <w:spacing w:before="6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r>
        <w:rPr>
          <w:rFonts w:asciiTheme="minorHAnsi" w:hAnsiTheme="minorHAnsi" w:cs="Arial"/>
          <w:b/>
          <w:sz w:val="24"/>
          <w:szCs w:val="24"/>
        </w:rPr>
        <w:tab/>
      </w:r>
    </w:p>
    <w:p w:rsidR="00CF2D75" w:rsidRPr="00D90667" w:rsidRDefault="00CF2D75" w:rsidP="00CF2D75">
      <w:pPr>
        <w:tabs>
          <w:tab w:val="left" w:pos="2835"/>
        </w:tabs>
        <w:spacing w:after="120"/>
        <w:rPr>
          <w:rFonts w:eastAsia="Times New Roman" w:cs="Arial"/>
          <w:b/>
          <w:bCs/>
          <w:sz w:val="24"/>
          <w:szCs w:val="24"/>
          <w:lang w:eastAsia="ar-SA"/>
        </w:rPr>
      </w:pPr>
      <w:r w:rsidRPr="00883E6F">
        <w:rPr>
          <w:rFonts w:eastAsia="Times New Roman" w:cs="Arial"/>
          <w:b/>
          <w:bCs/>
          <w:sz w:val="24"/>
          <w:szCs w:val="24"/>
          <w:lang w:eastAsia="ar-SA"/>
        </w:rPr>
        <w:tab/>
      </w:r>
      <w:r>
        <w:rPr>
          <w:rFonts w:eastAsia="Times New Roman" w:cs="Arial"/>
          <w:b/>
          <w:bCs/>
          <w:sz w:val="24"/>
          <w:szCs w:val="24"/>
          <w:lang w:eastAsia="ar-SA"/>
        </w:rPr>
        <w:t>Město Libáň</w:t>
      </w:r>
    </w:p>
    <w:p w:rsidR="00CF2D75" w:rsidRPr="002F75AF" w:rsidRDefault="00CF2D75" w:rsidP="00CF2D75">
      <w:pPr>
        <w:tabs>
          <w:tab w:val="left" w:pos="2835"/>
        </w:tabs>
        <w:spacing w:after="0"/>
        <w:rPr>
          <w:sz w:val="24"/>
          <w:szCs w:val="24"/>
        </w:rPr>
      </w:pPr>
      <w:r w:rsidRPr="00D90667">
        <w:rPr>
          <w:sz w:val="24"/>
          <w:szCs w:val="24"/>
        </w:rPr>
        <w:t>se sídlem:</w:t>
      </w:r>
      <w:r w:rsidRPr="00D90667">
        <w:rPr>
          <w:sz w:val="24"/>
          <w:szCs w:val="24"/>
        </w:rPr>
        <w:tab/>
      </w:r>
      <w:r w:rsidRPr="002F75AF">
        <w:rPr>
          <w:color w:val="000000"/>
          <w:sz w:val="24"/>
          <w:szCs w:val="24"/>
          <w:lang w:eastAsia="ar-SA"/>
        </w:rPr>
        <w:t>náměstí Svobody 36, 507 23 Libáň</w:t>
      </w:r>
    </w:p>
    <w:p w:rsidR="00CF2D75" w:rsidRPr="002F75AF" w:rsidRDefault="00CF2D75" w:rsidP="00CF2D75">
      <w:pPr>
        <w:spacing w:after="0"/>
        <w:rPr>
          <w:sz w:val="24"/>
          <w:szCs w:val="24"/>
        </w:rPr>
      </w:pPr>
      <w:r w:rsidRPr="002F75AF">
        <w:rPr>
          <w:bCs/>
          <w:sz w:val="24"/>
          <w:szCs w:val="24"/>
        </w:rPr>
        <w:t>IČ/DIČ:</w:t>
      </w:r>
      <w:r w:rsidRPr="002F75AF">
        <w:rPr>
          <w:bCs/>
          <w:sz w:val="24"/>
          <w:szCs w:val="24"/>
        </w:rPr>
        <w:tab/>
      </w:r>
      <w:r w:rsidRPr="002F75AF">
        <w:rPr>
          <w:bCs/>
          <w:sz w:val="24"/>
          <w:szCs w:val="24"/>
        </w:rPr>
        <w:tab/>
      </w:r>
      <w:r w:rsidRPr="002F75AF">
        <w:rPr>
          <w:bCs/>
          <w:sz w:val="24"/>
          <w:szCs w:val="24"/>
        </w:rPr>
        <w:tab/>
      </w:r>
      <w:r w:rsidRPr="002F75AF">
        <w:rPr>
          <w:bCs/>
          <w:sz w:val="24"/>
          <w:szCs w:val="24"/>
        </w:rPr>
        <w:tab/>
      </w:r>
      <w:r w:rsidRPr="002F75AF">
        <w:rPr>
          <w:rFonts w:cs="Tahoma"/>
          <w:bCs/>
          <w:color w:val="000000"/>
          <w:sz w:val="24"/>
          <w:szCs w:val="24"/>
          <w:lang w:eastAsia="ar-SA"/>
        </w:rPr>
        <w:t>00271748</w:t>
      </w:r>
      <w:r w:rsidRPr="002F75AF">
        <w:rPr>
          <w:sz w:val="24"/>
          <w:szCs w:val="24"/>
        </w:rPr>
        <w:t>/</w:t>
      </w:r>
      <w:r w:rsidRPr="002F75AF">
        <w:rPr>
          <w:rFonts w:cs="Tahoma"/>
          <w:bCs/>
          <w:color w:val="000000"/>
          <w:sz w:val="24"/>
          <w:szCs w:val="24"/>
          <w:lang w:eastAsia="ar-SA"/>
        </w:rPr>
        <w:t xml:space="preserve"> CZ00271748</w:t>
      </w:r>
    </w:p>
    <w:p w:rsidR="00CF2D75" w:rsidRPr="002F75AF" w:rsidRDefault="00CF2D75" w:rsidP="00CF2D75">
      <w:pPr>
        <w:widowControl w:val="0"/>
        <w:autoSpaceDE w:val="0"/>
        <w:autoSpaceDN w:val="0"/>
        <w:adjustRightInd w:val="0"/>
        <w:snapToGrid w:val="0"/>
        <w:spacing w:after="0"/>
        <w:rPr>
          <w:bCs/>
          <w:sz w:val="24"/>
          <w:szCs w:val="24"/>
        </w:rPr>
      </w:pPr>
      <w:r w:rsidRPr="002F75AF">
        <w:rPr>
          <w:bCs/>
          <w:sz w:val="24"/>
          <w:szCs w:val="24"/>
        </w:rPr>
        <w:t>zastoupená:</w:t>
      </w:r>
      <w:r w:rsidRPr="002F75AF">
        <w:rPr>
          <w:bCs/>
          <w:sz w:val="24"/>
          <w:szCs w:val="24"/>
        </w:rPr>
        <w:tab/>
      </w:r>
      <w:r w:rsidRPr="002F75AF">
        <w:rPr>
          <w:bCs/>
          <w:sz w:val="24"/>
          <w:szCs w:val="24"/>
        </w:rPr>
        <w:tab/>
      </w:r>
      <w:r w:rsidRPr="002F75AF">
        <w:rPr>
          <w:bCs/>
          <w:sz w:val="24"/>
          <w:szCs w:val="24"/>
        </w:rPr>
        <w:tab/>
        <w:t>Petrem Soukupem, starostou města</w:t>
      </w:r>
    </w:p>
    <w:p w:rsidR="00CF2D75" w:rsidRPr="002F75AF" w:rsidRDefault="00CF2D75" w:rsidP="00CF2D75">
      <w:pPr>
        <w:spacing w:after="0"/>
        <w:jc w:val="both"/>
        <w:rPr>
          <w:rFonts w:eastAsia="Times New Roman"/>
          <w:bCs/>
          <w:sz w:val="24"/>
          <w:szCs w:val="24"/>
          <w:lang w:eastAsia="cs-CZ"/>
        </w:rPr>
      </w:pPr>
      <w:r w:rsidRPr="002F75AF">
        <w:rPr>
          <w:rFonts w:eastAsia="Times New Roman"/>
          <w:bCs/>
          <w:sz w:val="24"/>
          <w:szCs w:val="24"/>
          <w:lang w:eastAsia="cs-CZ"/>
        </w:rPr>
        <w:t xml:space="preserve">mobil: </w:t>
      </w:r>
      <w:r w:rsidRPr="002F75AF">
        <w:rPr>
          <w:rFonts w:eastAsia="Times New Roman"/>
          <w:bCs/>
          <w:sz w:val="24"/>
          <w:szCs w:val="24"/>
          <w:lang w:eastAsia="cs-CZ"/>
        </w:rPr>
        <w:tab/>
      </w:r>
      <w:r w:rsidRPr="002F75AF">
        <w:rPr>
          <w:rFonts w:eastAsia="Times New Roman"/>
          <w:bCs/>
          <w:sz w:val="24"/>
          <w:szCs w:val="24"/>
          <w:lang w:eastAsia="cs-CZ"/>
        </w:rPr>
        <w:tab/>
      </w:r>
      <w:r w:rsidRPr="002F75AF">
        <w:rPr>
          <w:rFonts w:eastAsia="Times New Roman"/>
          <w:bCs/>
          <w:sz w:val="24"/>
          <w:szCs w:val="24"/>
          <w:lang w:eastAsia="cs-CZ"/>
        </w:rPr>
        <w:tab/>
      </w:r>
      <w:r w:rsidRPr="002F75AF">
        <w:rPr>
          <w:rFonts w:eastAsia="Times New Roman"/>
          <w:bCs/>
          <w:sz w:val="24"/>
          <w:szCs w:val="24"/>
          <w:lang w:eastAsia="cs-CZ"/>
        </w:rPr>
        <w:tab/>
        <w:t>+420 </w:t>
      </w:r>
      <w:r w:rsidRPr="002F75AF">
        <w:rPr>
          <w:rFonts w:eastAsia="Times New Roman" w:cs="Tahoma"/>
          <w:color w:val="000000"/>
          <w:sz w:val="24"/>
          <w:szCs w:val="24"/>
          <w:lang w:eastAsia="cs-CZ"/>
        </w:rPr>
        <w:t>602 123 712</w:t>
      </w:r>
    </w:p>
    <w:p w:rsidR="00CF2D75" w:rsidRPr="002F75AF" w:rsidRDefault="00CF2D75" w:rsidP="00CF2D75">
      <w:pPr>
        <w:spacing w:after="480"/>
        <w:jc w:val="both"/>
        <w:rPr>
          <w:rFonts w:eastAsia="Times New Roman"/>
          <w:bCs/>
          <w:sz w:val="24"/>
          <w:szCs w:val="24"/>
          <w:lang w:eastAsia="cs-CZ"/>
        </w:rPr>
      </w:pPr>
      <w:r w:rsidRPr="002F75AF">
        <w:rPr>
          <w:rFonts w:eastAsia="Times New Roman"/>
          <w:bCs/>
          <w:sz w:val="24"/>
          <w:szCs w:val="24"/>
          <w:lang w:eastAsia="cs-CZ"/>
        </w:rPr>
        <w:t xml:space="preserve">e-mail: </w:t>
      </w:r>
      <w:r w:rsidRPr="002F75AF">
        <w:rPr>
          <w:rFonts w:eastAsia="Times New Roman"/>
          <w:bCs/>
          <w:sz w:val="24"/>
          <w:szCs w:val="24"/>
          <w:lang w:eastAsia="cs-CZ"/>
        </w:rPr>
        <w:tab/>
      </w:r>
      <w:r w:rsidRPr="002F75AF">
        <w:rPr>
          <w:rFonts w:eastAsia="Times New Roman"/>
          <w:bCs/>
          <w:sz w:val="24"/>
          <w:szCs w:val="24"/>
          <w:lang w:eastAsia="cs-CZ"/>
        </w:rPr>
        <w:tab/>
      </w:r>
      <w:r w:rsidRPr="002F75AF">
        <w:rPr>
          <w:rFonts w:eastAsia="Times New Roman"/>
          <w:bCs/>
          <w:sz w:val="24"/>
          <w:szCs w:val="24"/>
          <w:lang w:eastAsia="cs-CZ"/>
        </w:rPr>
        <w:tab/>
      </w:r>
      <w:r w:rsidRPr="002F75AF">
        <w:rPr>
          <w:rFonts w:eastAsia="Times New Roman"/>
          <w:sz w:val="24"/>
          <w:szCs w:val="24"/>
          <w:lang w:eastAsia="cs-CZ"/>
        </w:rPr>
        <w:t>starosta@mestoliban.cz</w:t>
      </w:r>
    </w:p>
    <w:p w:rsidR="0032494C" w:rsidRPr="00E76154" w:rsidRDefault="0032494C" w:rsidP="002825C9">
      <w:pPr>
        <w:tabs>
          <w:tab w:val="left" w:pos="2835"/>
        </w:tabs>
        <w:rPr>
          <w:rFonts w:eastAsia="Times New Roman"/>
          <w:bCs/>
          <w:sz w:val="12"/>
          <w:szCs w:val="12"/>
          <w:lang w:eastAsia="ar-SA"/>
        </w:rPr>
      </w:pPr>
    </w:p>
    <w:p w:rsidR="00A578E8" w:rsidRPr="002E77CF" w:rsidRDefault="007D4908" w:rsidP="00A578E8">
      <w:pPr>
        <w:tabs>
          <w:tab w:val="left" w:pos="2268"/>
        </w:tabs>
        <w:suppressAutoHyphens/>
        <w:spacing w:after="0" w:line="240" w:lineRule="auto"/>
        <w:rPr>
          <w:rFonts w:cs="Arial"/>
          <w:b/>
          <w:sz w:val="24"/>
          <w:szCs w:val="24"/>
          <w:u w:val="single"/>
        </w:rPr>
      </w:pPr>
      <w:r>
        <w:rPr>
          <w:rFonts w:cs="Arial"/>
          <w:b/>
          <w:sz w:val="24"/>
          <w:szCs w:val="24"/>
          <w:u w:val="single"/>
        </w:rPr>
        <w:t>Dodavatel (účastník</w:t>
      </w:r>
      <w:r w:rsidR="00A578E8">
        <w:rPr>
          <w:rFonts w:cs="Arial"/>
          <w:b/>
          <w:sz w:val="24"/>
          <w:szCs w:val="24"/>
          <w:u w:val="single"/>
        </w:rPr>
        <w:t>)</w:t>
      </w:r>
      <w:r w:rsidR="00A578E8"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 xml:space="preserve">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35651B" w:rsidRPr="00C36B5C" w:rsidRDefault="00A578E8" w:rsidP="00C36B5C">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CF2D75" w:rsidRDefault="00CF2D75" w:rsidP="00CF2D75">
      <w:pPr>
        <w:tabs>
          <w:tab w:val="left" w:pos="2552"/>
          <w:tab w:val="left" w:pos="3544"/>
        </w:tabs>
        <w:spacing w:before="120"/>
        <w:jc w:val="both"/>
        <w:rPr>
          <w:rFonts w:cs="Calibri"/>
          <w:b/>
          <w:sz w:val="24"/>
          <w:szCs w:val="24"/>
        </w:rPr>
      </w:pPr>
    </w:p>
    <w:p w:rsidR="00E75CF2" w:rsidRDefault="00692335" w:rsidP="00CF2D75">
      <w:pPr>
        <w:tabs>
          <w:tab w:val="left" w:pos="2552"/>
          <w:tab w:val="left" w:pos="3544"/>
        </w:tabs>
        <w:spacing w:before="120"/>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852E55" w:rsidRDefault="00852E55" w:rsidP="00692335">
      <w:pPr>
        <w:tabs>
          <w:tab w:val="left" w:pos="2552"/>
          <w:tab w:val="left" w:pos="3544"/>
        </w:tabs>
        <w:jc w:val="both"/>
        <w:rPr>
          <w:rFonts w:cs="Calibri"/>
          <w:b/>
          <w:sz w:val="24"/>
          <w:szCs w:val="24"/>
        </w:rPr>
      </w:pPr>
    </w:p>
    <w:p w:rsidR="00852E55" w:rsidRDefault="00852E55" w:rsidP="00692335">
      <w:pPr>
        <w:tabs>
          <w:tab w:val="left" w:pos="2552"/>
          <w:tab w:val="left" w:pos="3544"/>
        </w:tabs>
        <w:jc w:val="both"/>
        <w:rPr>
          <w:rFonts w:cs="Calibri"/>
          <w:b/>
          <w:sz w:val="24"/>
          <w:szCs w:val="24"/>
        </w:rPr>
      </w:pP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852E55">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852E55">
      <w:pPr>
        <w:numPr>
          <w:ilvl w:val="0"/>
          <w:numId w:val="2"/>
        </w:numPr>
        <w:spacing w:after="0"/>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852E55">
      <w:pPr>
        <w:numPr>
          <w:ilvl w:val="0"/>
          <w:numId w:val="2"/>
        </w:numPr>
        <w:spacing w:after="0"/>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852E55">
      <w:pPr>
        <w:numPr>
          <w:ilvl w:val="0"/>
          <w:numId w:val="2"/>
        </w:numPr>
        <w:spacing w:after="0"/>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751DD0" w:rsidRPr="00D9330C" w:rsidRDefault="00411777" w:rsidP="00CF156A">
      <w:pPr>
        <w:tabs>
          <w:tab w:val="left" w:pos="5103"/>
        </w:tabs>
        <w:spacing w:after="0" w:line="240" w:lineRule="auto"/>
        <w:rPr>
          <w:sz w:val="24"/>
          <w:szCs w:val="24"/>
        </w:rPr>
      </w:pPr>
      <w:r>
        <w:rPr>
          <w:rFonts w:cs="Arial"/>
          <w:noProof/>
          <w:sz w:val="24"/>
          <w:szCs w:val="24"/>
          <w:lang w:eastAsia="cs-CZ"/>
        </w:rPr>
        <mc:AlternateContent>
          <mc:Choice Requires="wps">
            <w:drawing>
              <wp:anchor distT="0" distB="0" distL="114300" distR="114300" simplePos="0" relativeHeight="251657216" behindDoc="0" locked="0" layoutInCell="1" allowOverlap="1">
                <wp:simplePos x="0" y="0"/>
                <wp:positionH relativeFrom="column">
                  <wp:posOffset>3234055</wp:posOffset>
                </wp:positionH>
                <wp:positionV relativeFrom="paragraph">
                  <wp:posOffset>193675</wp:posOffset>
                </wp:positionV>
                <wp:extent cx="2533650" cy="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E1945" id="AutoShape 12" o:spid="_x0000_s1026" type="#_x0000_t32" style="position:absolute;margin-left:254.65pt;margin-top:15.25pt;width:199.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00751DD0" w:rsidRPr="00D9330C">
        <w:rPr>
          <w:sz w:val="24"/>
          <w:szCs w:val="24"/>
        </w:rPr>
        <w:t xml:space="preserve">oprávněné </w:t>
      </w:r>
      <w:r w:rsidR="00C63A4B" w:rsidRPr="00D9330C">
        <w:rPr>
          <w:sz w:val="24"/>
          <w:szCs w:val="24"/>
        </w:rPr>
        <w:t>zastupovat</w:t>
      </w:r>
      <w:r w:rsidR="00A25A54">
        <w:rPr>
          <w:sz w:val="24"/>
          <w:szCs w:val="24"/>
        </w:rPr>
        <w:t xml:space="preserve"> </w:t>
      </w:r>
      <w:r w:rsidR="00817E2A">
        <w:rPr>
          <w:sz w:val="24"/>
          <w:szCs w:val="24"/>
        </w:rPr>
        <w:t>dodavatele (účastníka)</w:t>
      </w:r>
      <w:r w:rsidR="00817E2A" w:rsidRPr="00E66EC1">
        <w:rPr>
          <w:sz w:val="24"/>
          <w:szCs w:val="24"/>
        </w:rPr>
        <w:t>:</w:t>
      </w:r>
      <w:r w:rsidR="00751DD0" w:rsidRPr="00D9330C">
        <w:rPr>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751DD0" w:rsidRPr="00D9330C" w:rsidRDefault="00411777" w:rsidP="00CF156A">
      <w:pPr>
        <w:tabs>
          <w:tab w:val="left" w:pos="5103"/>
        </w:tabs>
        <w:spacing w:after="0" w:line="240" w:lineRule="auto"/>
        <w:ind w:left="284" w:hanging="284"/>
        <w:jc w:val="both"/>
        <w:rPr>
          <w:rFonts w:cs="Arial"/>
          <w:sz w:val="24"/>
          <w:szCs w:val="24"/>
        </w:rPr>
      </w:pPr>
      <w:r>
        <w:rPr>
          <w:rFonts w:cs="Arial"/>
          <w:noProof/>
          <w:sz w:val="24"/>
          <w:szCs w:val="24"/>
          <w:lang w:eastAsia="cs-CZ"/>
        </w:rPr>
        <mc:AlternateContent>
          <mc:Choice Requires="wps">
            <w:drawing>
              <wp:anchor distT="0" distB="0" distL="114300" distR="114300" simplePos="0" relativeHeight="251656192" behindDoc="0" locked="0" layoutInCell="1" allowOverlap="1">
                <wp:simplePos x="0" y="0"/>
                <wp:positionH relativeFrom="column">
                  <wp:posOffset>3234055</wp:posOffset>
                </wp:positionH>
                <wp:positionV relativeFrom="paragraph">
                  <wp:posOffset>181610</wp:posOffset>
                </wp:positionV>
                <wp:extent cx="2533650" cy="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D927F" id="AutoShape 11" o:spid="_x0000_s1026" type="#_x0000_t32" style="position:absolute;margin-left:254.65pt;margin-top:14.3pt;width:199.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AVMk6h4AAAAA4BAAAPAAAAAAAAAAAAAAAAAAUEAABkcnMvZG93bnJldi54&#13;&#10;bWxQSwUGAAAAAAQABADzAAAAEgUAAAAA&#13;&#10;">
                <o:lock v:ext="edit" shapetype="f"/>
              </v:shape>
            </w:pict>
          </mc:Fallback>
        </mc:AlternateContent>
      </w:r>
      <w:r w:rsidR="006309B1" w:rsidRPr="00D9330C">
        <w:rPr>
          <w:rFonts w:cs="Arial"/>
          <w:sz w:val="24"/>
          <w:szCs w:val="24"/>
        </w:rPr>
        <w:t xml:space="preserve">oprávněné </w:t>
      </w:r>
      <w:r w:rsidR="00C63A4B" w:rsidRPr="00D9330C">
        <w:rPr>
          <w:rFonts w:cs="Arial"/>
          <w:sz w:val="24"/>
          <w:szCs w:val="24"/>
        </w:rPr>
        <w:t>zastupovat</w:t>
      </w:r>
      <w:r w:rsidR="00A25A54">
        <w:rPr>
          <w:rFonts w:cs="Arial"/>
          <w:sz w:val="24"/>
          <w:szCs w:val="24"/>
        </w:rPr>
        <w:t xml:space="preserve"> </w:t>
      </w:r>
      <w:r w:rsidR="00817E2A">
        <w:rPr>
          <w:sz w:val="24"/>
          <w:szCs w:val="24"/>
        </w:rPr>
        <w:t>dodavatele (účastníka)</w:t>
      </w:r>
      <w:r w:rsidR="00817E2A" w:rsidRPr="00E66EC1">
        <w:rPr>
          <w:sz w:val="24"/>
          <w:szCs w:val="24"/>
        </w:rPr>
        <w:t>:</w:t>
      </w:r>
      <w:r w:rsidR="00751DD0" w:rsidRPr="00D9330C">
        <w:rPr>
          <w:rFonts w:cs="Arial"/>
          <w:sz w:val="24"/>
          <w:szCs w:val="24"/>
        </w:rPr>
        <w:tab/>
      </w:r>
    </w:p>
    <w:sectPr w:rsidR="00751DD0" w:rsidRPr="00D9330C" w:rsidSect="004D486E">
      <w:headerReference w:type="default" r:id="rId7"/>
      <w:footerReference w:type="default" r:id="rId8"/>
      <w:type w:val="continuous"/>
      <w:pgSz w:w="11906" w:h="16838"/>
      <w:pgMar w:top="1201" w:right="1417"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4BD6" w:rsidRDefault="008E4BD6" w:rsidP="0003428A">
      <w:pPr>
        <w:spacing w:after="0" w:line="240" w:lineRule="auto"/>
      </w:pPr>
      <w:r>
        <w:separator/>
      </w:r>
    </w:p>
  </w:endnote>
  <w:endnote w:type="continuationSeparator" w:id="0">
    <w:p w:rsidR="008E4BD6" w:rsidRDefault="008E4BD6"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2D75" w:rsidP="00C34B6D">
    <w:pPr>
      <w:pStyle w:val="Zpat"/>
      <w:tabs>
        <w:tab w:val="clear" w:pos="9072"/>
      </w:tabs>
      <w:jc w:val="center"/>
    </w:pPr>
    <w:r w:rsidRPr="003A6D20">
      <w:rPr>
        <w:noProof/>
      </w:rPr>
      <w:drawing>
        <wp:anchor distT="0" distB="0" distL="114300" distR="114300" simplePos="0" relativeHeight="251662336" behindDoc="1" locked="0" layoutInCell="1" allowOverlap="0" wp14:anchorId="22D73F2E" wp14:editId="369F83CE">
          <wp:simplePos x="0" y="0"/>
          <wp:positionH relativeFrom="column">
            <wp:posOffset>0</wp:posOffset>
          </wp:positionH>
          <wp:positionV relativeFrom="paragraph">
            <wp:posOffset>0</wp:posOffset>
          </wp:positionV>
          <wp:extent cx="5799368" cy="419786"/>
          <wp:effectExtent l="0" t="0" r="508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2218" cy="45690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1542" w:rsidRDefault="00561542">
    <w:pPr>
      <w:pStyle w:val="Zpat"/>
    </w:pPr>
  </w:p>
  <w:p w:rsidR="00561542" w:rsidRDefault="00561542" w:rsidP="0047491F">
    <w:pPr>
      <w:pStyle w:val="Zpat"/>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4BD6" w:rsidRDefault="008E4BD6" w:rsidP="0003428A">
      <w:pPr>
        <w:spacing w:after="0" w:line="240" w:lineRule="auto"/>
      </w:pPr>
      <w:r>
        <w:separator/>
      </w:r>
    </w:p>
  </w:footnote>
  <w:footnote w:type="continuationSeparator" w:id="0">
    <w:p w:rsidR="008E4BD6" w:rsidRDefault="008E4BD6"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2D75" w:rsidRPr="002F75AF" w:rsidRDefault="00CF2D75" w:rsidP="00CF2D75">
    <w:pPr>
      <w:tabs>
        <w:tab w:val="left" w:pos="3686"/>
        <w:tab w:val="left" w:pos="3969"/>
      </w:tabs>
      <w:suppressAutoHyphens/>
      <w:spacing w:before="120" w:after="0" w:line="240" w:lineRule="auto"/>
      <w:ind w:left="360" w:right="75" w:firstLine="1056"/>
      <w:rPr>
        <w:rFonts w:eastAsia="Times New Roman" w:cs="Calibri"/>
        <w:sz w:val="24"/>
        <w:szCs w:val="24"/>
        <w:lang w:eastAsia="cs-CZ"/>
      </w:rPr>
    </w:pPr>
    <w:r w:rsidRPr="002F75AF">
      <w:rPr>
        <w:rFonts w:ascii="Times New Roman" w:eastAsia="Times New Roman" w:hAnsi="Times New Roman"/>
        <w:noProof/>
        <w:sz w:val="24"/>
        <w:szCs w:val="24"/>
        <w:lang w:eastAsia="cs-CZ"/>
      </w:rPr>
      <w:drawing>
        <wp:anchor distT="0" distB="0" distL="114300" distR="114300" simplePos="0" relativeHeight="251660288" behindDoc="0" locked="0" layoutInCell="1" allowOverlap="1" wp14:anchorId="0E56B6FD" wp14:editId="2FB6B4F2">
          <wp:simplePos x="0" y="0"/>
          <wp:positionH relativeFrom="column">
            <wp:posOffset>5266055</wp:posOffset>
          </wp:positionH>
          <wp:positionV relativeFrom="paragraph">
            <wp:posOffset>-140335</wp:posOffset>
          </wp:positionV>
          <wp:extent cx="708025" cy="812165"/>
          <wp:effectExtent l="0" t="0" r="0" b="0"/>
          <wp:wrapNone/>
          <wp:docPr id="276211690"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sidRPr="002F75AF">
      <w:rPr>
        <w:rFonts w:ascii="Times New Roman" w:eastAsia="Times New Roman" w:hAnsi="Times New Roman"/>
        <w:noProof/>
        <w:sz w:val="24"/>
        <w:szCs w:val="24"/>
        <w:lang w:eastAsia="cs-CZ"/>
      </w:rPr>
      <w:drawing>
        <wp:anchor distT="0" distB="0" distL="114300" distR="114300" simplePos="0" relativeHeight="251659264" behindDoc="0" locked="0" layoutInCell="1" allowOverlap="1" wp14:anchorId="0F4861C3" wp14:editId="66DB3201">
          <wp:simplePos x="0" y="0"/>
          <wp:positionH relativeFrom="column">
            <wp:posOffset>-384265</wp:posOffset>
          </wp:positionH>
          <wp:positionV relativeFrom="paragraph">
            <wp:posOffset>-285931</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2"/>
                  <a:srcRect/>
                  <a:stretch>
                    <a:fillRect/>
                  </a:stretch>
                </pic:blipFill>
                <pic:spPr bwMode="auto">
                  <a:xfrm>
                    <a:off x="0" y="0"/>
                    <a:ext cx="1943100" cy="523240"/>
                  </a:xfrm>
                  <a:prstGeom prst="rect">
                    <a:avLst/>
                  </a:prstGeom>
                  <a:noFill/>
                </pic:spPr>
              </pic:pic>
            </a:graphicData>
          </a:graphic>
        </wp:anchor>
      </w:drawing>
    </w:r>
    <w:r w:rsidRPr="002F75AF">
      <w:rPr>
        <w:rFonts w:eastAsia="Times New Roman" w:cs="Calibri"/>
        <w:sz w:val="24"/>
        <w:szCs w:val="24"/>
        <w:lang w:eastAsia="cs-CZ"/>
      </w:rPr>
      <w:t xml:space="preserve">         Veřejná zakázka:</w:t>
    </w:r>
  </w:p>
  <w:p w:rsidR="00CF2D75" w:rsidRPr="002F75AF" w:rsidRDefault="00CF2D75" w:rsidP="00CF2D75">
    <w:pPr>
      <w:suppressAutoHyphens/>
      <w:spacing w:after="0" w:line="240" w:lineRule="auto"/>
      <w:ind w:left="360" w:right="75"/>
      <w:jc w:val="center"/>
      <w:rPr>
        <w:rFonts w:eastAsia="Times New Roman" w:cs="Calibri"/>
        <w:sz w:val="10"/>
        <w:szCs w:val="10"/>
        <w:lang w:eastAsia="cs-CZ"/>
      </w:rPr>
    </w:pPr>
  </w:p>
  <w:p w:rsidR="00CF2D75" w:rsidRPr="002F75AF" w:rsidRDefault="00CF2D75" w:rsidP="00CF2D75">
    <w:pPr>
      <w:widowControl w:val="0"/>
      <w:suppressAutoHyphens/>
      <w:autoSpaceDE w:val="0"/>
      <w:autoSpaceDN w:val="0"/>
      <w:adjustRightInd w:val="0"/>
      <w:snapToGrid w:val="0"/>
      <w:spacing w:after="0" w:line="240" w:lineRule="auto"/>
      <w:jc w:val="center"/>
      <w:rPr>
        <w:rFonts w:eastAsia="Times New Roman" w:cs="Calibri"/>
        <w:sz w:val="24"/>
        <w:szCs w:val="24"/>
        <w:lang w:eastAsia="ar-SA"/>
      </w:rPr>
    </w:pPr>
    <w:r w:rsidRPr="002F75AF">
      <w:rPr>
        <w:rFonts w:eastAsia="Times New Roman" w:cs="Calibri"/>
        <w:sz w:val="24"/>
        <w:szCs w:val="24"/>
        <w:lang w:eastAsia="ar-SA"/>
      </w:rPr>
      <w:t xml:space="preserve">             „SNÍŽENÍ ENERGETICKÉ NÁROČNOSTI GASTROPROVOZU </w:t>
    </w:r>
  </w:p>
  <w:p w:rsidR="00CF2D75" w:rsidRPr="002F75AF" w:rsidRDefault="00CF2D75" w:rsidP="00CF2D75">
    <w:pPr>
      <w:widowControl w:val="0"/>
      <w:suppressAutoHyphens/>
      <w:autoSpaceDE w:val="0"/>
      <w:autoSpaceDN w:val="0"/>
      <w:adjustRightInd w:val="0"/>
      <w:snapToGrid w:val="0"/>
      <w:spacing w:after="0" w:line="240" w:lineRule="auto"/>
      <w:jc w:val="center"/>
      <w:rPr>
        <w:rFonts w:eastAsia="Times New Roman" w:cs="Calibri"/>
        <w:sz w:val="24"/>
        <w:szCs w:val="24"/>
        <w:lang w:eastAsia="ar-SA"/>
      </w:rPr>
    </w:pPr>
    <w:r w:rsidRPr="002F75AF">
      <w:rPr>
        <w:rFonts w:eastAsia="Times New Roman" w:cs="Calibri"/>
        <w:sz w:val="24"/>
        <w:szCs w:val="24"/>
        <w:lang w:eastAsia="ar-SA"/>
      </w:rPr>
      <w:t xml:space="preserve">                      – </w:t>
    </w:r>
  </w:p>
  <w:p w:rsidR="00CF2D75" w:rsidRPr="002F75AF" w:rsidRDefault="00CF2D75" w:rsidP="00CF2D75">
    <w:pPr>
      <w:widowControl w:val="0"/>
      <w:suppressAutoHyphens/>
      <w:autoSpaceDE w:val="0"/>
      <w:autoSpaceDN w:val="0"/>
      <w:adjustRightInd w:val="0"/>
      <w:snapToGrid w:val="0"/>
      <w:spacing w:after="0" w:line="240" w:lineRule="auto"/>
      <w:jc w:val="center"/>
      <w:rPr>
        <w:rFonts w:cs="Calibri"/>
        <w:sz w:val="24"/>
        <w:szCs w:val="24"/>
      </w:rPr>
    </w:pPr>
    <w:r w:rsidRPr="002F75AF">
      <w:rPr>
        <w:rFonts w:eastAsia="Times New Roman" w:cs="Calibri"/>
        <w:sz w:val="24"/>
        <w:szCs w:val="24"/>
        <w:lang w:eastAsia="ar-SA"/>
      </w:rPr>
      <w:t xml:space="preserve">             ZÁKLADNÍ ŠKOLA A MATEŘSKÁ ŠKOLA LIBÁŇ</w:t>
    </w:r>
    <w:r w:rsidRPr="002F75AF">
      <w:rPr>
        <w:rFonts w:eastAsia="Times New Roman" w:cs="Calibri"/>
        <w:i/>
        <w:color w:val="000000"/>
        <w:sz w:val="24"/>
        <w:szCs w:val="24"/>
        <w:lang w:eastAsia="ar-SA"/>
      </w:rPr>
      <w:t>“</w:t>
    </w:r>
  </w:p>
  <w:p w:rsidR="00565367" w:rsidRPr="00852E55" w:rsidRDefault="00565367" w:rsidP="00852E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F7F"/>
    <w:rsid w:val="0002157C"/>
    <w:rsid w:val="00026CF7"/>
    <w:rsid w:val="00027D53"/>
    <w:rsid w:val="0003428A"/>
    <w:rsid w:val="00041C9B"/>
    <w:rsid w:val="00042EF5"/>
    <w:rsid w:val="00054DEF"/>
    <w:rsid w:val="00055BC4"/>
    <w:rsid w:val="000625A6"/>
    <w:rsid w:val="00065C0B"/>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B74AA"/>
    <w:rsid w:val="001C36D2"/>
    <w:rsid w:val="001C621F"/>
    <w:rsid w:val="001D0F4C"/>
    <w:rsid w:val="001E0755"/>
    <w:rsid w:val="00202120"/>
    <w:rsid w:val="00203133"/>
    <w:rsid w:val="00212269"/>
    <w:rsid w:val="00212CD4"/>
    <w:rsid w:val="00235443"/>
    <w:rsid w:val="00257B82"/>
    <w:rsid w:val="00264302"/>
    <w:rsid w:val="002734B4"/>
    <w:rsid w:val="002825C9"/>
    <w:rsid w:val="00290260"/>
    <w:rsid w:val="002957F4"/>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16EF"/>
    <w:rsid w:val="00363D28"/>
    <w:rsid w:val="00367629"/>
    <w:rsid w:val="00375301"/>
    <w:rsid w:val="003839D2"/>
    <w:rsid w:val="003B4767"/>
    <w:rsid w:val="003C7ECF"/>
    <w:rsid w:val="003E2934"/>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0F36"/>
    <w:rsid w:val="00502799"/>
    <w:rsid w:val="005101E9"/>
    <w:rsid w:val="0052167E"/>
    <w:rsid w:val="005342F0"/>
    <w:rsid w:val="00540323"/>
    <w:rsid w:val="00542A50"/>
    <w:rsid w:val="00544A3B"/>
    <w:rsid w:val="00550106"/>
    <w:rsid w:val="00561542"/>
    <w:rsid w:val="00565367"/>
    <w:rsid w:val="00573037"/>
    <w:rsid w:val="00573C4F"/>
    <w:rsid w:val="00574763"/>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36A53"/>
    <w:rsid w:val="00640278"/>
    <w:rsid w:val="006411F2"/>
    <w:rsid w:val="00646C95"/>
    <w:rsid w:val="00655DC0"/>
    <w:rsid w:val="00657575"/>
    <w:rsid w:val="0066362B"/>
    <w:rsid w:val="00692335"/>
    <w:rsid w:val="006A0E50"/>
    <w:rsid w:val="006A1B80"/>
    <w:rsid w:val="006A43BE"/>
    <w:rsid w:val="006B283C"/>
    <w:rsid w:val="006D40E7"/>
    <w:rsid w:val="006D5C64"/>
    <w:rsid w:val="006E2508"/>
    <w:rsid w:val="006E41F9"/>
    <w:rsid w:val="006E7B5D"/>
    <w:rsid w:val="006F21A2"/>
    <w:rsid w:val="006F6699"/>
    <w:rsid w:val="0071433E"/>
    <w:rsid w:val="00744961"/>
    <w:rsid w:val="00751DD0"/>
    <w:rsid w:val="0077094E"/>
    <w:rsid w:val="007745BE"/>
    <w:rsid w:val="00784885"/>
    <w:rsid w:val="00784FEE"/>
    <w:rsid w:val="007933E8"/>
    <w:rsid w:val="00793F6A"/>
    <w:rsid w:val="007B4774"/>
    <w:rsid w:val="007C3BF0"/>
    <w:rsid w:val="007C405D"/>
    <w:rsid w:val="007C4865"/>
    <w:rsid w:val="007D4908"/>
    <w:rsid w:val="007E75B9"/>
    <w:rsid w:val="007F4671"/>
    <w:rsid w:val="008000B7"/>
    <w:rsid w:val="00800B58"/>
    <w:rsid w:val="00801B64"/>
    <w:rsid w:val="00805C36"/>
    <w:rsid w:val="00810879"/>
    <w:rsid w:val="00815285"/>
    <w:rsid w:val="00817E2A"/>
    <w:rsid w:val="00820750"/>
    <w:rsid w:val="008214C4"/>
    <w:rsid w:val="00851146"/>
    <w:rsid w:val="00852E55"/>
    <w:rsid w:val="00872786"/>
    <w:rsid w:val="00881A44"/>
    <w:rsid w:val="00883735"/>
    <w:rsid w:val="008961D6"/>
    <w:rsid w:val="00897783"/>
    <w:rsid w:val="008A265D"/>
    <w:rsid w:val="008C6346"/>
    <w:rsid w:val="008D04BD"/>
    <w:rsid w:val="008D61B9"/>
    <w:rsid w:val="008E4BD6"/>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EF9"/>
    <w:rsid w:val="009F7F3A"/>
    <w:rsid w:val="00A139E9"/>
    <w:rsid w:val="00A22B6B"/>
    <w:rsid w:val="00A25A54"/>
    <w:rsid w:val="00A2779A"/>
    <w:rsid w:val="00A3562B"/>
    <w:rsid w:val="00A36857"/>
    <w:rsid w:val="00A51ACF"/>
    <w:rsid w:val="00A578E8"/>
    <w:rsid w:val="00A7053A"/>
    <w:rsid w:val="00A90836"/>
    <w:rsid w:val="00A96AEB"/>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4324D"/>
    <w:rsid w:val="00B4534C"/>
    <w:rsid w:val="00B47482"/>
    <w:rsid w:val="00B47C27"/>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6B5C"/>
    <w:rsid w:val="00C37363"/>
    <w:rsid w:val="00C51992"/>
    <w:rsid w:val="00C56079"/>
    <w:rsid w:val="00C56978"/>
    <w:rsid w:val="00C63A4B"/>
    <w:rsid w:val="00C738BE"/>
    <w:rsid w:val="00C746D1"/>
    <w:rsid w:val="00C76523"/>
    <w:rsid w:val="00C92062"/>
    <w:rsid w:val="00C9267E"/>
    <w:rsid w:val="00CD058D"/>
    <w:rsid w:val="00CD4C7D"/>
    <w:rsid w:val="00CE10C7"/>
    <w:rsid w:val="00CF0E1D"/>
    <w:rsid w:val="00CF156A"/>
    <w:rsid w:val="00CF2D75"/>
    <w:rsid w:val="00CF7529"/>
    <w:rsid w:val="00D02410"/>
    <w:rsid w:val="00D36F79"/>
    <w:rsid w:val="00D436E9"/>
    <w:rsid w:val="00D477B8"/>
    <w:rsid w:val="00D54DD0"/>
    <w:rsid w:val="00D61332"/>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62B95"/>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45842"/>
    <w:rsid w:val="00F76822"/>
    <w:rsid w:val="00F76AFA"/>
    <w:rsid w:val="00F946E6"/>
    <w:rsid w:val="00F959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61455"/>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 w:type="character" w:customStyle="1" w:styleId="ZhlavChar1">
    <w:name w:val="Záhlaví Char1"/>
    <w:basedOn w:val="Standardnpsmoodstavce"/>
    <w:link w:val="Zhlav1"/>
    <w:uiPriority w:val="99"/>
    <w:qFormat/>
    <w:locked/>
    <w:rsid w:val="007D4908"/>
    <w:rPr>
      <w:lang w:eastAsia="en-US"/>
    </w:rPr>
  </w:style>
  <w:style w:type="paragraph" w:customStyle="1" w:styleId="Zhlav1">
    <w:name w:val="Záhlaví1"/>
    <w:basedOn w:val="Normln"/>
    <w:link w:val="ZhlavChar1"/>
    <w:uiPriority w:val="99"/>
    <w:rsid w:val="007D4908"/>
    <w:pPr>
      <w:suppressAutoHyphens/>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1870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3</cp:revision>
  <dcterms:created xsi:type="dcterms:W3CDTF">2024-04-21T09:36:00Z</dcterms:created>
  <dcterms:modified xsi:type="dcterms:W3CDTF">2024-04-21T09:36:00Z</dcterms:modified>
</cp:coreProperties>
</file>